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820.0" w:type="dxa"/>
        <w:jc w:val="left"/>
        <w:tblInd w:w="-75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28"/>
        <w:gridCol w:w="4326"/>
        <w:gridCol w:w="3366"/>
        <w:tblGridChange w:id="0">
          <w:tblGrid>
            <w:gridCol w:w="4128"/>
            <w:gridCol w:w="4326"/>
            <w:gridCol w:w="3366"/>
          </w:tblGrid>
        </w:tblGridChange>
      </w:tblGrid>
      <w:tr>
        <w:trPr>
          <w:cantSplit w:val="1"/>
          <w:trHeight w:val="150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320"/>
                <w:tab w:val="right" w:leader="none" w:pos="864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0</wp:posOffset>
                  </wp:positionV>
                  <wp:extent cx="5733415" cy="714375"/>
                  <wp:effectExtent b="0" l="0" r="0" t="0"/>
                  <wp:wrapNone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3415" cy="7143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1"/>
          <w:trHeight w:val="38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320"/>
                <w:tab w:val="right" w:leader="none" w:pos="86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QMS Management System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320"/>
                <w:tab w:val="right" w:leader="none" w:pos="86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320"/>
                <w:tab w:val="right" w:leader="none" w:pos="864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Training Record &amp; Plan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320"/>
                <w:tab w:val="right" w:leader="none" w:pos="86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QMS 0</w:t>
            </w:r>
            <w:r w:rsidDel="00000000" w:rsidR="00000000" w:rsidRPr="00000000">
              <w:rPr>
                <w:b w:val="1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320"/>
                <w:tab w:val="right" w:leader="none" w:pos="8640"/>
              </w:tabs>
              <w:spacing w:after="0" w:before="0" w:line="240" w:lineRule="auto"/>
              <w:ind w:left="0" w:right="-12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Date: 01/02/2025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320"/>
                <w:tab w:val="right" w:leader="none" w:pos="86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Version: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320"/>
                <w:tab w:val="right" w:leader="none" w:pos="86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320"/>
                <w:tab w:val="right" w:leader="none" w:pos="864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Page 1 of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fldChar w:fldCharType="begin"/>
              <w:instrText xml:space="preserve">NUMPAGES</w:instrText>
              <w:fldChar w:fldCharType="separate"/>
              <w:fldChar w:fldCharType="end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b w:val="0"/>
          <w:sz w:val="16"/>
          <w:szCs w:val="1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bfbfbf" w:val="clear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ab/>
        <w:tab/>
        <w:tab/>
        <w:t xml:space="preserve">Individual Training Record &amp;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0"/>
          <w:sz w:val="16"/>
          <w:szCs w:val="1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Name: ...................…...............…   PIN: …......... Date of Employment: ..................</w:t>
      </w:r>
      <w:r w:rsidDel="00000000" w:rsidR="00000000" w:rsidRPr="00000000">
        <w:rPr>
          <w:rtl w:val="0"/>
        </w:rPr>
      </w:r>
    </w:p>
    <w:tbl>
      <w:tblPr>
        <w:tblStyle w:val="Table2"/>
        <w:tblW w:w="1066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08"/>
        <w:gridCol w:w="1263"/>
        <w:gridCol w:w="1377"/>
        <w:gridCol w:w="1174"/>
        <w:gridCol w:w="1346"/>
        <w:tblGridChange w:id="0">
          <w:tblGrid>
            <w:gridCol w:w="5508"/>
            <w:gridCol w:w="1263"/>
            <w:gridCol w:w="1377"/>
            <w:gridCol w:w="1174"/>
            <w:gridCol w:w="1346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Description of Training Given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Date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Signed By Trainee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Signed By Trainer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Training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Verified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Sign/Date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5"/>
            <w:shd w:fill="bfbfbf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320"/>
                <w:tab w:val="right" w:leader="none" w:pos="86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Section 1: Mandatory Induction Training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Introduction to Company, Aims and Objectives Management Structure, Supervisors, Etc.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320"/>
                <w:tab w:val="right" w:leader="none" w:pos="86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320"/>
                <w:tab w:val="right" w:leader="none" w:pos="86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Discuss the Quality Policy, Health &amp; Safety Policy and Mission Statement and Environmental Policy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Read and sign to confirm awareness of Employee Handbook and Employee Safety Handbook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Issue Code of Conduct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Issue Contract OF Employment inc. Terms and Conditions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Issue and Discuss Holiday Request Process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Discuss Health and Safety requirements on Site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Discuss and Issue Job Description document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Discuss Client &amp; Consumer Impact and Satisfaction requirement when carrying out duties as a Security Officer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597.999999999996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88"/>
        <w:gridCol w:w="1680"/>
        <w:gridCol w:w="1110"/>
        <w:gridCol w:w="1134"/>
        <w:gridCol w:w="993"/>
        <w:gridCol w:w="708"/>
        <w:gridCol w:w="1985"/>
        <w:tblGridChange w:id="0">
          <w:tblGrid>
            <w:gridCol w:w="2988"/>
            <w:gridCol w:w="1680"/>
            <w:gridCol w:w="1110"/>
            <w:gridCol w:w="1134"/>
            <w:gridCol w:w="993"/>
            <w:gridCol w:w="708"/>
            <w:gridCol w:w="1985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gridSpan w:val="7"/>
            <w:shd w:fill="bfbfbf" w:val="clear"/>
            <w:vAlign w:val="center"/>
          </w:tcPr>
          <w:p w:rsidR="00000000" w:rsidDel="00000000" w:rsidP="00000000" w:rsidRDefault="00000000" w:rsidRPr="00000000" w14:paraId="00000051">
            <w:pPr>
              <w:pStyle w:val="Heading3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Section 3: Further Development &amp; Training Plan – record of toolbox talks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Course / Type of Training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Provider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Date Refresher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Pass or Fail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Cert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Acknowledge training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Supervisor Training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First Aid Training 1 day on-line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Health and Safety Training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In-house induction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Fire Warden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Manual Handling – </w:t>
            </w: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toolbox talk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Plus power point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In-house induction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Equality Training – </w:t>
            </w: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toolbox talk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plus power point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In-house induction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A">
            <w:pPr>
              <w:pStyle w:val="Heading3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0"/>
                <w:sz w:val="20"/>
                <w:szCs w:val="20"/>
                <w:vertAlign w:val="baseline"/>
                <w:rtl w:val="0"/>
              </w:rPr>
              <w:t xml:space="preserve">Environmental Awareness – toolbox talk plus power point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pStyle w:val="Heading3"/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In-house induction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pStyle w:val="Heading3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pStyle w:val="Heading3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326" w:top="196" w:left="851" w:right="851" w:header="394" w:footer="51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54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Issue Date: 1/02/2025  Version 1      </w:t>
    </w:r>
  </w:p>
  <w:p w:rsidR="00000000" w:rsidDel="00000000" w:rsidP="00000000" w:rsidRDefault="00000000" w:rsidRPr="00000000" w14:paraId="000000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Arial" w:cs="Arial" w:eastAsia="Arial" w:hAnsi="Arial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